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E62F0" w14:textId="1860C4CD" w:rsidR="00377578" w:rsidRPr="00377578" w:rsidRDefault="00377578">
      <w:pPr>
        <w:rPr>
          <w:sz w:val="32"/>
          <w:szCs w:val="32"/>
        </w:rPr>
      </w:pPr>
      <w:r w:rsidRPr="00377578">
        <w:rPr>
          <w:sz w:val="32"/>
          <w:szCs w:val="32"/>
        </w:rPr>
        <w:t>PROGETTI ETWINNING</w:t>
      </w:r>
    </w:p>
    <w:p w14:paraId="577307C3" w14:textId="77777777" w:rsidR="00377578" w:rsidRDefault="00377578">
      <w:pPr>
        <w:rPr>
          <w:sz w:val="24"/>
          <w:szCs w:val="24"/>
        </w:rPr>
      </w:pPr>
    </w:p>
    <w:p w14:paraId="087CB808" w14:textId="77777777" w:rsidR="00377578" w:rsidRDefault="00377578">
      <w:pPr>
        <w:rPr>
          <w:sz w:val="24"/>
          <w:szCs w:val="24"/>
        </w:rPr>
      </w:pPr>
    </w:p>
    <w:p w14:paraId="1615BBD0" w14:textId="72FDAA57" w:rsidR="000A76EA" w:rsidRDefault="00A93D3B">
      <w:pPr>
        <w:rPr>
          <w:sz w:val="24"/>
          <w:szCs w:val="24"/>
        </w:rPr>
      </w:pPr>
      <w:r>
        <w:rPr>
          <w:sz w:val="24"/>
          <w:szCs w:val="24"/>
        </w:rPr>
        <w:t xml:space="preserve">I due </w:t>
      </w:r>
      <w:r w:rsidR="005C65D6">
        <w:rPr>
          <w:sz w:val="24"/>
          <w:szCs w:val="24"/>
        </w:rPr>
        <w:t xml:space="preserve">PROGETTI </w:t>
      </w:r>
      <w:proofErr w:type="spellStart"/>
      <w:r w:rsidR="005C65D6">
        <w:rPr>
          <w:sz w:val="24"/>
          <w:szCs w:val="24"/>
        </w:rPr>
        <w:t>e</w:t>
      </w:r>
      <w:r>
        <w:rPr>
          <w:sz w:val="24"/>
          <w:szCs w:val="24"/>
        </w:rPr>
        <w:t>Twinning</w:t>
      </w:r>
      <w:proofErr w:type="spellEnd"/>
      <w:r>
        <w:rPr>
          <w:sz w:val="24"/>
          <w:szCs w:val="24"/>
        </w:rPr>
        <w:t xml:space="preserve"> “CONNECT </w:t>
      </w:r>
      <w:proofErr w:type="gramStart"/>
      <w:r>
        <w:rPr>
          <w:sz w:val="24"/>
          <w:szCs w:val="24"/>
        </w:rPr>
        <w:t>“ e</w:t>
      </w:r>
      <w:proofErr w:type="gramEnd"/>
      <w:r>
        <w:rPr>
          <w:sz w:val="24"/>
          <w:szCs w:val="24"/>
        </w:rPr>
        <w:t xml:space="preserve">  SOCIAL MEDIA E WELL-BEING”, </w:t>
      </w:r>
      <w:r w:rsidR="0073295A">
        <w:rPr>
          <w:sz w:val="24"/>
          <w:szCs w:val="24"/>
        </w:rPr>
        <w:t xml:space="preserve">svolti </w:t>
      </w:r>
      <w:r>
        <w:rPr>
          <w:sz w:val="24"/>
          <w:szCs w:val="24"/>
        </w:rPr>
        <w:t xml:space="preserve">nell’anno scolastico 2023/24 </w:t>
      </w:r>
      <w:r w:rsidR="0073295A">
        <w:rPr>
          <w:sz w:val="24"/>
          <w:szCs w:val="24"/>
        </w:rPr>
        <w:t>dagli alunni delle</w:t>
      </w:r>
      <w:r>
        <w:rPr>
          <w:sz w:val="24"/>
          <w:szCs w:val="24"/>
        </w:rPr>
        <w:t xml:space="preserve"> classi 2DL e 3DL</w:t>
      </w:r>
      <w:r w:rsidR="0073295A">
        <w:rPr>
          <w:sz w:val="24"/>
          <w:szCs w:val="24"/>
        </w:rPr>
        <w:t xml:space="preserve"> del nostro istituto, </w:t>
      </w:r>
      <w:r>
        <w:rPr>
          <w:sz w:val="24"/>
          <w:szCs w:val="24"/>
        </w:rPr>
        <w:t xml:space="preserve"> coordinati dalle proff. Agrillo Giovanna e Aloi Maria Grazia</w:t>
      </w:r>
      <w:r w:rsidR="0073295A">
        <w:rPr>
          <w:sz w:val="24"/>
          <w:szCs w:val="24"/>
        </w:rPr>
        <w:t xml:space="preserve"> , s</w:t>
      </w:r>
      <w:r>
        <w:rPr>
          <w:sz w:val="24"/>
          <w:szCs w:val="24"/>
        </w:rPr>
        <w:t>i sono conclusi con la realizzazione di prodotti audio visivi che testimoniano il lavoro collaborativo dei partner coinvolti e il raggiungimento degli obiettivi che le scuole partner si erano prefisse. Entrambi i progetti saranno candidati al National Quality Label.</w:t>
      </w:r>
    </w:p>
    <w:p w14:paraId="3FB863DD" w14:textId="0A52C734" w:rsidR="00061384" w:rsidRDefault="00061384">
      <w:pPr>
        <w:rPr>
          <w:sz w:val="24"/>
          <w:szCs w:val="24"/>
        </w:rPr>
      </w:pPr>
      <w:r>
        <w:rPr>
          <w:sz w:val="24"/>
          <w:szCs w:val="24"/>
        </w:rPr>
        <w:t xml:space="preserve">Il nostro istituto, già certificato Scuola </w:t>
      </w:r>
      <w:proofErr w:type="spellStart"/>
      <w:r>
        <w:rPr>
          <w:sz w:val="24"/>
          <w:szCs w:val="24"/>
        </w:rPr>
        <w:t>e</w:t>
      </w:r>
      <w:r w:rsidR="00377578">
        <w:rPr>
          <w:sz w:val="24"/>
          <w:szCs w:val="24"/>
        </w:rPr>
        <w:t>T</w:t>
      </w:r>
      <w:r>
        <w:rPr>
          <w:sz w:val="24"/>
          <w:szCs w:val="24"/>
        </w:rPr>
        <w:t>winning</w:t>
      </w:r>
      <w:proofErr w:type="spellEnd"/>
      <w:r>
        <w:rPr>
          <w:sz w:val="24"/>
          <w:szCs w:val="24"/>
        </w:rPr>
        <w:t xml:space="preserve"> per il biennio 2023/24, intende divulgare i prodotti finali come dimos</w:t>
      </w:r>
      <w:r w:rsidR="0073295A">
        <w:rPr>
          <w:sz w:val="24"/>
          <w:szCs w:val="24"/>
        </w:rPr>
        <w:t>t</w:t>
      </w:r>
      <w:r>
        <w:rPr>
          <w:sz w:val="24"/>
          <w:szCs w:val="24"/>
        </w:rPr>
        <w:t xml:space="preserve">razione di buone pratiche di insegnamento /apprendimento. </w:t>
      </w:r>
    </w:p>
    <w:p w14:paraId="14449AC3" w14:textId="3CC1FA4F" w:rsidR="00061384" w:rsidRDefault="00061384">
      <w:pPr>
        <w:rPr>
          <w:sz w:val="24"/>
          <w:szCs w:val="24"/>
        </w:rPr>
      </w:pPr>
      <w:r>
        <w:rPr>
          <w:sz w:val="24"/>
          <w:szCs w:val="24"/>
        </w:rPr>
        <w:t>Di seguito i link dei lavori eseguiti in modo collaborativo da teams transnazionali.</w:t>
      </w:r>
    </w:p>
    <w:p w14:paraId="5D843FDF" w14:textId="7CF49503" w:rsidR="005C65D6" w:rsidRDefault="005C65D6">
      <w:pPr>
        <w:rPr>
          <w:sz w:val="24"/>
          <w:szCs w:val="24"/>
        </w:rPr>
      </w:pPr>
      <w:r>
        <w:rPr>
          <w:sz w:val="24"/>
          <w:szCs w:val="24"/>
        </w:rPr>
        <w:t>CONNECT</w:t>
      </w:r>
    </w:p>
    <w:p w14:paraId="6B07B55F" w14:textId="7B7C41AA" w:rsidR="005C65D6" w:rsidRDefault="005C65D6">
      <w:pPr>
        <w:rPr>
          <w:sz w:val="24"/>
          <w:szCs w:val="24"/>
        </w:rPr>
      </w:pPr>
      <w:hyperlink r:id="rId4" w:history="1">
        <w:r w:rsidRPr="002C13F7">
          <w:rPr>
            <w:rStyle w:val="Collegamentoipertestuale"/>
            <w:sz w:val="24"/>
            <w:szCs w:val="24"/>
          </w:rPr>
          <w:t>https://youtu.be/0YNqyznU0eY?si=5f02Vj8rXQi_8053</w:t>
        </w:r>
      </w:hyperlink>
    </w:p>
    <w:p w14:paraId="47FCC8A6" w14:textId="21844B6F" w:rsidR="005C65D6" w:rsidRDefault="005C65D6">
      <w:pPr>
        <w:rPr>
          <w:sz w:val="24"/>
          <w:szCs w:val="24"/>
        </w:rPr>
      </w:pPr>
      <w:hyperlink r:id="rId5" w:history="1">
        <w:r w:rsidRPr="002C13F7">
          <w:rPr>
            <w:rStyle w:val="Collegamentoipertestuale"/>
            <w:sz w:val="24"/>
            <w:szCs w:val="24"/>
          </w:rPr>
          <w:t>https://view.genially.com/666dd57e91ca3400141bb6be/presentation-connect-common-story</w:t>
        </w:r>
      </w:hyperlink>
    </w:p>
    <w:p w14:paraId="43101F15" w14:textId="77777777" w:rsidR="005C65D6" w:rsidRDefault="005C65D6">
      <w:pPr>
        <w:rPr>
          <w:sz w:val="24"/>
          <w:szCs w:val="24"/>
        </w:rPr>
      </w:pPr>
    </w:p>
    <w:p w14:paraId="757BA404" w14:textId="77777777" w:rsidR="005C65D6" w:rsidRDefault="005C65D6">
      <w:pPr>
        <w:rPr>
          <w:sz w:val="24"/>
          <w:szCs w:val="24"/>
        </w:rPr>
      </w:pPr>
    </w:p>
    <w:p w14:paraId="52E0BB36" w14:textId="0FCC9C2C" w:rsidR="005C65D6" w:rsidRDefault="005C65D6">
      <w:pPr>
        <w:rPr>
          <w:sz w:val="24"/>
          <w:szCs w:val="24"/>
        </w:rPr>
      </w:pPr>
      <w:r>
        <w:rPr>
          <w:sz w:val="24"/>
          <w:szCs w:val="24"/>
        </w:rPr>
        <w:t xml:space="preserve">Social Media and </w:t>
      </w:r>
      <w:proofErr w:type="spellStart"/>
      <w:r>
        <w:rPr>
          <w:sz w:val="24"/>
          <w:szCs w:val="24"/>
        </w:rPr>
        <w:t>Well-being</w:t>
      </w:r>
      <w:proofErr w:type="spellEnd"/>
    </w:p>
    <w:p w14:paraId="2B3762F8" w14:textId="74DD8B8A" w:rsidR="005C65D6" w:rsidRDefault="005C65D6">
      <w:pPr>
        <w:rPr>
          <w:sz w:val="24"/>
          <w:szCs w:val="24"/>
        </w:rPr>
      </w:pPr>
      <w:hyperlink r:id="rId6" w:history="1">
        <w:r w:rsidRPr="002C13F7">
          <w:rPr>
            <w:rStyle w:val="Collegamentoipertestuale"/>
            <w:sz w:val="24"/>
            <w:szCs w:val="24"/>
          </w:rPr>
          <w:t>https://view.genially.com/6657b12f5b3d4600150ca0d8/video-presentation-social-media-and-well-being-is-it-true-is-it-safe</w:t>
        </w:r>
      </w:hyperlink>
    </w:p>
    <w:p w14:paraId="0C43C161" w14:textId="77777777" w:rsidR="005C65D6" w:rsidRDefault="005C65D6">
      <w:pPr>
        <w:rPr>
          <w:sz w:val="24"/>
          <w:szCs w:val="24"/>
        </w:rPr>
      </w:pPr>
    </w:p>
    <w:p w14:paraId="6E357740" w14:textId="77777777" w:rsidR="005C65D6" w:rsidRPr="00A93D3B" w:rsidRDefault="005C65D6">
      <w:pPr>
        <w:rPr>
          <w:sz w:val="24"/>
          <w:szCs w:val="24"/>
        </w:rPr>
      </w:pPr>
    </w:p>
    <w:sectPr w:rsidR="005C65D6" w:rsidRPr="00A93D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50"/>
    <w:rsid w:val="00061384"/>
    <w:rsid w:val="000A76EA"/>
    <w:rsid w:val="00377578"/>
    <w:rsid w:val="005C65D6"/>
    <w:rsid w:val="0073295A"/>
    <w:rsid w:val="008111AB"/>
    <w:rsid w:val="00A93D3B"/>
    <w:rsid w:val="00AD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0F66"/>
  <w15:chartTrackingRefBased/>
  <w15:docId w15:val="{7B502D16-267B-4252-9742-E0D29173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C65D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6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ew.genially.com/6657b12f5b3d4600150ca0d8/video-presentation-social-media-and-well-being-is-it-true-is-it-safe" TargetMode="External"/><Relationship Id="rId5" Type="http://schemas.openxmlformats.org/officeDocument/2006/relationships/hyperlink" Target="https://view.genially.com/666dd57e91ca3400141bb6be/presentation-connect-common-story" TargetMode="External"/><Relationship Id="rId4" Type="http://schemas.openxmlformats.org/officeDocument/2006/relationships/hyperlink" Target="https://youtu.be/0YNqyznU0eY?si=5f02Vj8rXQi_805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2024-06-17T20:25:00Z</dcterms:created>
  <dcterms:modified xsi:type="dcterms:W3CDTF">2024-06-17T21:00:00Z</dcterms:modified>
</cp:coreProperties>
</file>