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253" w:line="249" w:lineRule="auto"/>
        <w:ind w:left="2181" w:right="2052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VIAGGIO DI ISTRUZIONE ANNO SCOLASTICO 2025/2026</w:t>
      </w:r>
    </w:p>
    <w:p w:rsidR="00000000" w:rsidDel="00000000" w:rsidP="00000000" w:rsidRDefault="00000000" w:rsidRPr="00000000" w14:paraId="00000002">
      <w:pPr>
        <w:widowControl w:val="0"/>
        <w:spacing w:after="0" w:before="73" w:line="240" w:lineRule="auto"/>
        <w:ind w:left="2181" w:right="205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after="0" w:before="73" w:line="240" w:lineRule="auto"/>
        <w:ind w:left="2181" w:right="205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SCHEDA DI PROGETTO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tabs>
                <w:tab w:val="left" w:leader="none" w:pos="7054"/>
              </w:tabs>
              <w:ind w:left="14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DOCENTI REFERENTI E ORGANIZZATORI : COMMISSIONE VIAGGI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widowControl w:val="0"/>
              <w:tabs>
                <w:tab w:val="left" w:leader="none" w:pos="7054"/>
              </w:tabs>
              <w:ind w:left="141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DOCENTI ACCOMPAGNATORI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7054"/>
              </w:tabs>
              <w:ind w:left="141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DOCENTE ACCOMPAGNATORE SOSTITUTO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7054"/>
              </w:tabs>
              <w:ind w:left="141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DOCENTE ACCOMPAGNATORE ALUNNO CON DISABILITA’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ind w:right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TITOLO DEL PROGETTO: 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5844"/>
                <w:tab w:val="left" w:leader="none" w:pos="5901"/>
              </w:tabs>
              <w:ind w:right="1077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DURATA VIAGGIO DI ISTRUZIONE :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DATA O PERIODO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DESTINAZIONE: 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CLASSE COINVOLTA - 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N° TOTALE ALUNNI: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N° ALUNNI CON DISABILITÀ: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PROGRAMMA DELL’USCITA: </w:t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ORARIO PARTENZA E RIENTRO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( in linea con gli obiettivi formativi  del PTOF)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FINALITÀ ( in linea con il   RAV e con il PTOF):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DISCIPLINE INTERESSATE: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ITINERARIO DIDATTICO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ORGANIZZAZIONE DEL TOUR: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MEZZO DI TRASPORTO: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TIPOLOGIA PASTO: 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COSTI: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bookmarkStart w:colFirst="0" w:colLast="0" w:name="_heading=h.9v6g509j18m5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C4409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ZNZfSUyULt04v5zBiQqWMjX5uw==">CgMxLjAyDmguOXY2ZzUwOWoxOG01OAByITE5NHUwVk1ER2w0OHJPVGg1bXhnOHpTemZlQnpkdG9Ceg==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2025-09-28T08:02:00Z</dcterms:created>
  <dc:creator>Corrado</dc:creator>
</cp:coreProperties>
</file>